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Indigènes de la République: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Quels problèmes concrets identifient-ils</w:t>
      </w:r>
      <w:r w:rsidDel="00000000" w:rsidR="00000000" w:rsidRPr="00000000">
        <w:rPr>
          <w:rtl w:val="0"/>
        </w:rPr>
        <w:t xml:space="preserve"> dans le premier paragraphe?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Où est-ce qu’ils trouvent du colonialisme dans la société française contemporaine?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Que pensent-ils du traitement de l’islam?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Comment parlent-ils du colonialisme français dans l’histoire? Et aujourd’hui?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Discours de Chirac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D’où vient la laïcité, selon lui? À quoi sert-elle?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Quels changements sociaux l’inquiétent?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 deuxième paragraphe est profondément optimiste. Quels avantages cite-t-il?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Quel est le problème du “communautarisme”? Pourriez-vous déterminer le pays auquel il fait référence (sans le dire directement)?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Rapport de la Commission Stasi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Quelle est l’importance de l’école dans ce document? Et la place de l’école dans la société française?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Quelles explications donnent-ils pour expliquer la </w:t>
      </w:r>
      <w:r w:rsidDel="00000000" w:rsidR="00000000" w:rsidRPr="00000000">
        <w:rPr>
          <w:rtl w:val="0"/>
        </w:rPr>
        <w:t xml:space="preserve">nécessité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d’une loi?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 troisième paragraphe se trouve vers la fin du document et n’a pas été adopté. Que proposent-ils ici, et comment interpréter le refus du gouvernement de l’accepter?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Médine, </w:t>
      </w:r>
      <w:r w:rsidDel="00000000" w:rsidR="00000000" w:rsidRPr="00000000">
        <w:rPr>
          <w:b w:val="1"/>
          <w:i w:val="1"/>
          <w:rtl w:val="0"/>
        </w:rPr>
        <w:t xml:space="preserve">Don’t Laïk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Médine identifie plusieurs formes d’hypocrisie dans cette chanson, lesquelles vous frappent le plus?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Quel problème identifie-t-il par rapport à la laïcité?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Comment interpréter le lien aux réseaux sociaux dans le titre (Facebook)?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Kéry James, </w:t>
      </w:r>
      <w:r w:rsidDel="00000000" w:rsidR="00000000" w:rsidRPr="00000000">
        <w:rPr>
          <w:b w:val="1"/>
          <w:i w:val="1"/>
          <w:rtl w:val="0"/>
        </w:rPr>
        <w:t xml:space="preserve">Lettre à la République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Que dit-il au sujet du colonialisme français?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Et quel est l’impact de ce passé colonial sur la société française contemporaine?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Comment la France a-t-elle traité les immigrés, selon lui?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Il y a aussi un argument économique très fort dans cette chanson, quelles formes d’exploitation identifie-t-il?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Il s’adresse aussi à la France “pays des droits de l’homme,” quel est son message pour ce groupe?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Kéry James, Racailles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Pourquoi commencer avec une citation de Sarkozy?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Quel est le problème de la politique aujourd’hui, selon lui?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Il dit qu’il “croit au réveil citoyen,” ce serait quoi dans ce contexte?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Comment interpréter la répétition du mot “racailles”?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Quelle est l’importance de sa conclusion?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